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971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971"/>
      </w:tblGrid>
      <w:tr w:rsidR="00BE2BEC" w:rsidRPr="00F9562D" w14:paraId="51A3C2B9" w14:textId="77777777" w:rsidTr="00005494">
        <w:trPr>
          <w:trHeight w:val="63"/>
        </w:trPr>
        <w:tc>
          <w:tcPr>
            <w:tcW w:w="7971" w:type="dxa"/>
          </w:tcPr>
          <w:p w14:paraId="71A31C5C" w14:textId="2CBE93FE" w:rsidR="00551E1C" w:rsidRPr="0081610F" w:rsidRDefault="00005494" w:rsidP="00005494">
            <w:pPr>
              <w:tabs>
                <w:tab w:val="left" w:pos="4320"/>
              </w:tabs>
              <w:spacing w:after="0" w:line="240" w:lineRule="auto"/>
              <w:ind w:right="-103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     </w:t>
            </w:r>
            <w:r w:rsidRPr="00005494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Какие макароны выбрать для здорового питания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5821AE33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6E393C" w:rsidRPr="00E222F0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  <w:r w:rsidR="00E222F0" w:rsidRPr="00E222F0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6E393C" w:rsidRPr="00E222F0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E222F0" w:rsidRPr="00E222F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6E393C" w:rsidRPr="00E222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E393C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5A287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E26CA8" w14:textId="77777777" w:rsidR="00005494" w:rsidRDefault="00005494" w:rsidP="00E222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1D2BB19" w14:textId="7C36A199" w:rsidR="00005494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Как выбрать и правильно есть макароны, чтобы они приносили пользу?</w:t>
      </w:r>
    </w:p>
    <w:p w14:paraId="1C6082D4" w14:textId="77777777" w:rsidR="00005494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Макаронные изделия, будучи источником сложных углеводов, могут быть ценным элементом здорового рациона. Они способствуют снижению уровня "плохого" холестерина, обогащают организм клетчаткой, обеспечивают длительное чувство сытости, а их калорийность в отварном виде относительно невысока – всего 197 ккал на 100 г. Однако, чтобы получить от пасты максимум пользы, важно учитывать несколько нюансов.</w:t>
      </w:r>
    </w:p>
    <w:p w14:paraId="3D87C333" w14:textId="77777777" w:rsidR="00005494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На что обратить внимание при покупке макарон:</w:t>
      </w:r>
    </w:p>
    <w:p w14:paraId="1C58609C" w14:textId="77777777" w:rsidR="00005494" w:rsidRPr="00E222F0" w:rsidRDefault="00005494" w:rsidP="00E222F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Сорт пшеницы: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Выбирайте макароны, изготовленные из твердых сортов пшеницы. На упаковке это обычно обозначается как «группа А», «1 класс», </w:t>
      </w:r>
      <w:proofErr w:type="spellStart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durum</w:t>
      </w:r>
      <w:proofErr w:type="spellEnd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, «пшеница твердых сортов» или </w:t>
      </w:r>
      <w:proofErr w:type="spellStart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semola</w:t>
      </w:r>
      <w:proofErr w:type="spellEnd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proofErr w:type="spellStart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di</w:t>
      </w:r>
      <w:proofErr w:type="spellEnd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proofErr w:type="spellStart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grano</w:t>
      </w:r>
      <w:proofErr w:type="spellEnd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proofErr w:type="spellStart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duro</w:t>
      </w:r>
      <w:proofErr w:type="spellEnd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.</w:t>
      </w:r>
    </w:p>
    <w:p w14:paraId="057EF56D" w14:textId="77777777" w:rsidR="00005494" w:rsidRPr="00E222F0" w:rsidRDefault="00005494" w:rsidP="00E222F0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Цельнозерновые варианты: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Отличным выбором станут макароны из цельнозерновой (обойной) муки. Они сохраняют больше витаминов и минералов, так как зерно перемалывается вместе с оболочкой.</w:t>
      </w:r>
    </w:p>
    <w:p w14:paraId="729A0546" w14:textId="77777777" w:rsidR="00005494" w:rsidRPr="00E222F0" w:rsidRDefault="00005494" w:rsidP="00E222F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Содержание белка: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Чем выше содержание белка, тем лучше. Ищите продукты с минимум 12 г белка на 100 г.</w:t>
      </w:r>
    </w:p>
    <w:p w14:paraId="19C954DB" w14:textId="77777777" w:rsidR="00005494" w:rsidRPr="00E222F0" w:rsidRDefault="00005494" w:rsidP="00E222F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Внешний вид: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Качественные макароны должны быть гладкими, иметь желтый или золотистый </w:t>
      </w:r>
      <w:proofErr w:type="spellStart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оттетенок</w:t>
      </w:r>
      <w:proofErr w:type="spellEnd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, а на изломе быть стекловидными. Избегайте слишком белых изделий, а также тех, где много сломанных кусочков и крошек – это указывает на использование мягких сортов пшеницы.</w:t>
      </w:r>
    </w:p>
    <w:p w14:paraId="5BC903F0" w14:textId="77777777" w:rsidR="00005494" w:rsidRPr="00E222F0" w:rsidRDefault="00005494" w:rsidP="00E222F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Натуральные красители: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Если вы выбираете цветные макароны, убедитесь, что производитель использовал натуральные красители, такие как сок свеклы, моркови, шпинат или чернила каракатицы.</w:t>
      </w:r>
    </w:p>
    <w:p w14:paraId="49A8F8BC" w14:textId="77777777" w:rsidR="00005494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Правила приготовления для сохранения пользы:</w:t>
      </w:r>
    </w:p>
    <w:p w14:paraId="725B295F" w14:textId="77777777" w:rsidR="00005494" w:rsidRPr="00E222F0" w:rsidRDefault="00005494" w:rsidP="00E222F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 xml:space="preserve">Состояние </w:t>
      </w:r>
      <w:proofErr w:type="spellStart"/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al</w:t>
      </w:r>
      <w:proofErr w:type="spellEnd"/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 xml:space="preserve"> </w:t>
      </w:r>
      <w:proofErr w:type="spellStart"/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dente</w:t>
      </w:r>
      <w:proofErr w:type="spellEnd"/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Готовьте пасту до состояния </w:t>
      </w:r>
      <w:proofErr w:type="spellStart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al</w:t>
      </w:r>
      <w:proofErr w:type="spellEnd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  <w:proofErr w:type="spellStart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dente</w:t>
      </w:r>
      <w:proofErr w:type="spellEnd"/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, то есть слегка недоваренной. Это помогает сохранить пищевые волокна, которые улучшают работу кишечника.</w:t>
      </w:r>
    </w:p>
    <w:p w14:paraId="2E4F22FD" w14:textId="77777777" w:rsidR="00005494" w:rsidRPr="00E222F0" w:rsidRDefault="00005494" w:rsidP="00E222F0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Правильная варка: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Используйте высокую, вместительную кастрюлю с толстыми стенками и достаточное количество воды (1 литр на каждые 100 г макарон). Солите воду до закипания, опускайте пасту в сильно кипящую воду, затем уменьшайте огонь до среднего и периодически помешивайте.</w:t>
      </w:r>
    </w:p>
    <w:p w14:paraId="2CFE18F5" w14:textId="77777777" w:rsidR="00005494" w:rsidRPr="00E222F0" w:rsidRDefault="00005494" w:rsidP="00E222F0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Не промывайте: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Готовые макароны не следует промывать водой, особенно холодной, так как это снижает содержание витаминов. Подавайте их сразу, горячими.</w:t>
      </w:r>
    </w:p>
    <w:p w14:paraId="2B1028B3" w14:textId="77777777" w:rsidR="00005494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С чем сочетать макароны для максимальной пользы:</w:t>
      </w:r>
    </w:p>
    <w:p w14:paraId="25F62FA0" w14:textId="77777777" w:rsidR="00005494" w:rsidRPr="00E222F0" w:rsidRDefault="00005494" w:rsidP="00E222F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Рекомендуемые сочетания: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Идеально сочетать макароны с овощами, грибами, морепродуктами и легкими томатными соусами. Также хорошо подходят постные виды мяса, такие как индейка, курица или кролик.</w:t>
      </w:r>
    </w:p>
    <w:p w14:paraId="708DC35F" w14:textId="77777777" w:rsidR="00005494" w:rsidRPr="00E222F0" w:rsidRDefault="00005494" w:rsidP="00E222F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b/>
          <w:bCs/>
          <w:sz w:val="18"/>
          <w:szCs w:val="20"/>
          <w:lang w:eastAsia="ru-RU"/>
        </w:rPr>
        <w:t>Чего избегать:</w:t>
      </w: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Откажитесь от жирных сливочных соусов, майонеза и "тяжелого" мяса (например, свинины). Сыр также не всегда лучший выбор, за исключением легких сортов (рикотта, нежирная брынза) в умеренных количествах.</w:t>
      </w:r>
    </w:p>
    <w:p w14:paraId="0F02066E" w14:textId="77777777" w:rsidR="00E222F0" w:rsidRDefault="00E222F0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14:paraId="0296FDF1" w14:textId="513F9348" w:rsidR="00F56C38" w:rsidRPr="00E222F0" w:rsidRDefault="00005494" w:rsidP="00E222F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E222F0">
        <w:rPr>
          <w:rFonts w:ascii="Times New Roman" w:eastAsia="Times New Roman" w:hAnsi="Times New Roman" w:cs="Times New Roman"/>
          <w:sz w:val="18"/>
          <w:szCs w:val="20"/>
          <w:lang w:eastAsia="ru-RU"/>
        </w:rPr>
        <w:t>Помните, что даже правильно приготовленная и полезная паста не является блюдом на каждый день. Оптимально употреблять ее 2-3 раза в неделю, избегая ужина, чтобы она приносила максимальную пользу вашему здоровью и фигуре.</w:t>
      </w:r>
    </w:p>
    <w:p w14:paraId="01A39383" w14:textId="77777777" w:rsidR="00F56C38" w:rsidRDefault="00F56C38" w:rsidP="00F56C38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FD032F4" w14:textId="77777777" w:rsidR="00E222F0" w:rsidRDefault="00E222F0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20DDF6E" w14:textId="729BD891" w:rsid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, зав. отделом,</w:t>
      </w:r>
    </w:p>
    <w:p w14:paraId="099E4461" w14:textId="74851F47" w:rsidR="00184075" w:rsidRPr="00A9127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A9127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AD1816"/>
    <w:multiLevelType w:val="multilevel"/>
    <w:tmpl w:val="6A14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62DA9"/>
    <w:multiLevelType w:val="multilevel"/>
    <w:tmpl w:val="C39E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7591F"/>
    <w:multiLevelType w:val="multilevel"/>
    <w:tmpl w:val="ABB4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D0115"/>
    <w:multiLevelType w:val="multilevel"/>
    <w:tmpl w:val="7AFC9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4895989">
    <w:abstractNumId w:val="5"/>
  </w:num>
  <w:num w:numId="2" w16cid:durableId="1274173820">
    <w:abstractNumId w:val="10"/>
  </w:num>
  <w:num w:numId="3" w16cid:durableId="1157258383">
    <w:abstractNumId w:val="13"/>
  </w:num>
  <w:num w:numId="4" w16cid:durableId="892010631">
    <w:abstractNumId w:val="1"/>
  </w:num>
  <w:num w:numId="5" w16cid:durableId="1507594053">
    <w:abstractNumId w:val="11"/>
  </w:num>
  <w:num w:numId="6" w16cid:durableId="1328634840">
    <w:abstractNumId w:val="3"/>
  </w:num>
  <w:num w:numId="7" w16cid:durableId="272709678">
    <w:abstractNumId w:val="8"/>
  </w:num>
  <w:num w:numId="8" w16cid:durableId="1360087808">
    <w:abstractNumId w:val="12"/>
  </w:num>
  <w:num w:numId="9" w16cid:durableId="2146654132">
    <w:abstractNumId w:val="0"/>
  </w:num>
  <w:num w:numId="10" w16cid:durableId="1510216000">
    <w:abstractNumId w:val="7"/>
  </w:num>
  <w:num w:numId="11" w16cid:durableId="1397127196">
    <w:abstractNumId w:val="6"/>
  </w:num>
  <w:num w:numId="12" w16cid:durableId="601644741">
    <w:abstractNumId w:val="4"/>
  </w:num>
  <w:num w:numId="13" w16cid:durableId="679354205">
    <w:abstractNumId w:val="2"/>
  </w:num>
  <w:num w:numId="14" w16cid:durableId="12125004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05148"/>
    <w:rsid w:val="00005494"/>
    <w:rsid w:val="00012BB1"/>
    <w:rsid w:val="00013237"/>
    <w:rsid w:val="00022330"/>
    <w:rsid w:val="00022BAE"/>
    <w:rsid w:val="00025E92"/>
    <w:rsid w:val="00037391"/>
    <w:rsid w:val="000516FC"/>
    <w:rsid w:val="00065F08"/>
    <w:rsid w:val="00071270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86C2D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0E6E"/>
    <w:rsid w:val="00311DE0"/>
    <w:rsid w:val="00311EF9"/>
    <w:rsid w:val="00316C8D"/>
    <w:rsid w:val="00333A82"/>
    <w:rsid w:val="003410EE"/>
    <w:rsid w:val="0035456C"/>
    <w:rsid w:val="003839BE"/>
    <w:rsid w:val="00387891"/>
    <w:rsid w:val="00396036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1B92"/>
    <w:rsid w:val="004B2B66"/>
    <w:rsid w:val="004B41CC"/>
    <w:rsid w:val="004C5D93"/>
    <w:rsid w:val="004E225D"/>
    <w:rsid w:val="004E5CAB"/>
    <w:rsid w:val="004E7252"/>
    <w:rsid w:val="004F2150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A2873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818A8"/>
    <w:rsid w:val="006A63F9"/>
    <w:rsid w:val="006B6A95"/>
    <w:rsid w:val="006B6D77"/>
    <w:rsid w:val="006E393C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1610F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91272"/>
    <w:rsid w:val="00AA6A80"/>
    <w:rsid w:val="00AB3BE9"/>
    <w:rsid w:val="00AC24CF"/>
    <w:rsid w:val="00AC4869"/>
    <w:rsid w:val="00B10948"/>
    <w:rsid w:val="00B264C8"/>
    <w:rsid w:val="00B279B1"/>
    <w:rsid w:val="00B5080F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096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77C0B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22F0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230C0"/>
    <w:rsid w:val="00F31FE4"/>
    <w:rsid w:val="00F47382"/>
    <w:rsid w:val="00F56C38"/>
    <w:rsid w:val="00F61EAD"/>
    <w:rsid w:val="00F6479E"/>
    <w:rsid w:val="00F812A0"/>
    <w:rsid w:val="00F849E6"/>
    <w:rsid w:val="00F93C94"/>
    <w:rsid w:val="00F9562D"/>
    <w:rsid w:val="00FB2518"/>
    <w:rsid w:val="00FB2561"/>
    <w:rsid w:val="00FC3590"/>
    <w:rsid w:val="00FD60E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81304550-9404-4EF1-A283-B1D4AE0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b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AEB78-EA40-4C24-BB43-0C2FB938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Жарова Ольга Валерьевна</dc:creator>
  <cp:keywords/>
  <dc:description/>
  <cp:lastModifiedBy>Турушева Дарья Андреевна</cp:lastModifiedBy>
  <cp:revision>13</cp:revision>
  <cp:lastPrinted>2026-02-03T03:23:00Z</cp:lastPrinted>
  <dcterms:created xsi:type="dcterms:W3CDTF">2025-12-30T08:52:00Z</dcterms:created>
  <dcterms:modified xsi:type="dcterms:W3CDTF">2026-02-03T03:23:00Z</dcterms:modified>
</cp:coreProperties>
</file>